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6E" w:rsidRPr="00B2486E" w:rsidRDefault="00B2486E" w:rsidP="00B2486E">
      <w:pPr>
        <w:pStyle w:val="Default"/>
        <w:jc w:val="center"/>
        <w:rPr>
          <w:color w:val="FF0000"/>
          <w:sz w:val="28"/>
          <w:szCs w:val="28"/>
        </w:rPr>
      </w:pPr>
      <w:bookmarkStart w:id="0" w:name="_GoBack"/>
      <w:r w:rsidRPr="00B2486E">
        <w:rPr>
          <w:b/>
          <w:bCs/>
          <w:color w:val="FF0000"/>
          <w:sz w:val="28"/>
          <w:szCs w:val="28"/>
        </w:rPr>
        <w:t xml:space="preserve">INFORMACJE O EGZAMINIE MATURALNYM  DLA ABSOLWENTÓW, KTÓRZY W LATACH UBIEGŁYCH PRZYSTĄPILI DO MATURY, A W ROKU SZKOLNYM 2022/2023 </w:t>
      </w:r>
      <w:r w:rsidRPr="00B2486E">
        <w:rPr>
          <w:b/>
          <w:bCs/>
          <w:color w:val="FF0000"/>
          <w:sz w:val="28"/>
          <w:szCs w:val="28"/>
        </w:rPr>
        <w:br/>
        <w:t>DEKLARUJĄ PONOWNE PRZYSTĄPIENIE DO EGZAMINU MATURALNEGO (deklaracje do 7.02.2023)</w:t>
      </w:r>
    </w:p>
    <w:bookmarkEnd w:id="0"/>
    <w:p w:rsidR="00B2486E" w:rsidRPr="00B2486E" w:rsidRDefault="00B2486E" w:rsidP="00B2486E">
      <w:pPr>
        <w:pStyle w:val="Default"/>
        <w:jc w:val="both"/>
        <w:rPr>
          <w:color w:val="auto"/>
          <w:sz w:val="28"/>
          <w:szCs w:val="28"/>
        </w:rPr>
      </w:pPr>
    </w:p>
    <w:p w:rsidR="00B2486E" w:rsidRPr="00B2486E" w:rsidRDefault="00B2486E" w:rsidP="00B2486E">
      <w:pPr>
        <w:pStyle w:val="Default"/>
        <w:numPr>
          <w:ilvl w:val="0"/>
          <w:numId w:val="1"/>
        </w:numPr>
        <w:spacing w:after="240"/>
        <w:jc w:val="both"/>
        <w:rPr>
          <w:rFonts w:eastAsia="Times New Roman"/>
          <w:sz w:val="28"/>
          <w:szCs w:val="28"/>
        </w:rPr>
      </w:pPr>
      <w:r w:rsidRPr="00B2486E">
        <w:rPr>
          <w:rFonts w:eastAsia="Times New Roman"/>
          <w:sz w:val="28"/>
          <w:szCs w:val="28"/>
        </w:rPr>
        <w:t xml:space="preserve">W 2023 r. </w:t>
      </w:r>
      <w:r w:rsidRPr="00B2486E">
        <w:rPr>
          <w:rFonts w:eastAsia="Times New Roman"/>
          <w:b/>
          <w:bCs/>
          <w:sz w:val="28"/>
          <w:szCs w:val="28"/>
          <w:u w:val="single"/>
        </w:rPr>
        <w:t>część ustna jest obowiązkowa dla wszystkich zdających</w:t>
      </w:r>
      <w:r w:rsidRPr="00B2486E">
        <w:rPr>
          <w:rFonts w:eastAsia="Times New Roman"/>
          <w:sz w:val="28"/>
          <w:szCs w:val="28"/>
        </w:rPr>
        <w:t xml:space="preserve">, w tym dla zdających, którzy przystąpili do egzaminu maturalnego po raz pierwszy w latach 2020–2022, kiedy część ustna egzaminu maturalnego nie była przeprowadzana. Osoba, która w latach 2020–2022 nie zdała egzaminu z przedmiotu lub przedmiotów w części pisemnej, przystępując do egzaminu maturalnego w 2023 r., </w:t>
      </w:r>
      <w:r w:rsidRPr="00B2486E">
        <w:rPr>
          <w:rFonts w:eastAsia="Times New Roman"/>
          <w:b/>
          <w:bCs/>
          <w:sz w:val="28"/>
          <w:szCs w:val="28"/>
        </w:rPr>
        <w:t>ma również obowiązek przystąpić do egzaminu maturalnego w części ustnej</w:t>
      </w:r>
      <w:r w:rsidRPr="00B2486E">
        <w:rPr>
          <w:rFonts w:eastAsia="Times New Roman"/>
          <w:sz w:val="28"/>
          <w:szCs w:val="28"/>
        </w:rPr>
        <w:t>.</w:t>
      </w:r>
    </w:p>
    <w:p w:rsidR="00B2486E" w:rsidRPr="00B2486E" w:rsidRDefault="00B2486E" w:rsidP="00B2486E">
      <w:pPr>
        <w:pStyle w:val="Default"/>
        <w:numPr>
          <w:ilvl w:val="0"/>
          <w:numId w:val="1"/>
        </w:numPr>
        <w:spacing w:after="240"/>
        <w:jc w:val="both"/>
        <w:rPr>
          <w:rFonts w:eastAsia="Times New Roman"/>
          <w:sz w:val="28"/>
          <w:szCs w:val="28"/>
        </w:rPr>
      </w:pPr>
      <w:r w:rsidRPr="00B2486E">
        <w:rPr>
          <w:rFonts w:eastAsia="Times New Roman"/>
          <w:sz w:val="28"/>
          <w:szCs w:val="28"/>
        </w:rPr>
        <w:t xml:space="preserve">Absolwent, który w latach 2020–2022 nie zdał egzaminu maturalnego z jednego lub więcej przedmiotów obowiązkowych w części pisemnej, </w:t>
      </w:r>
      <w:r w:rsidRPr="00B2486E">
        <w:rPr>
          <w:rFonts w:eastAsia="Times New Roman"/>
          <w:sz w:val="28"/>
          <w:szCs w:val="28"/>
          <w:u w:val="single"/>
        </w:rPr>
        <w:t>ale przystąpił</w:t>
      </w:r>
      <w:r w:rsidRPr="00B2486E">
        <w:rPr>
          <w:rFonts w:eastAsia="Times New Roman"/>
          <w:sz w:val="28"/>
          <w:szCs w:val="28"/>
        </w:rPr>
        <w:t xml:space="preserve"> do egzaminu z jednego przedmiotu dodatkowego na poziomie rozszerzonym, przystępując do egzaminu maturalnego w roku 2023, przystępuje do egzaminu z niezdanego przedmiotu lub przedmiotów w części pisemnej </w:t>
      </w:r>
      <w:r w:rsidRPr="00B2486E">
        <w:rPr>
          <w:rFonts w:eastAsia="Times New Roman"/>
          <w:b/>
          <w:bCs/>
          <w:sz w:val="28"/>
          <w:szCs w:val="28"/>
        </w:rPr>
        <w:t>oraz przystępuje do części ustnej egzaminu maturalnego z przedmiotów obowiązkowych</w:t>
      </w:r>
      <w:r w:rsidRPr="00B2486E">
        <w:rPr>
          <w:rFonts w:eastAsia="Times New Roman"/>
          <w:sz w:val="28"/>
          <w:szCs w:val="28"/>
        </w:rPr>
        <w:t xml:space="preserve">. </w:t>
      </w:r>
    </w:p>
    <w:p w:rsidR="00B2486E" w:rsidRPr="00B2486E" w:rsidRDefault="00B2486E" w:rsidP="00B2486E">
      <w:pPr>
        <w:pStyle w:val="Default"/>
        <w:numPr>
          <w:ilvl w:val="0"/>
          <w:numId w:val="1"/>
        </w:numPr>
        <w:spacing w:after="240"/>
        <w:jc w:val="both"/>
        <w:rPr>
          <w:rFonts w:eastAsia="Times New Roman"/>
          <w:sz w:val="28"/>
          <w:szCs w:val="28"/>
        </w:rPr>
      </w:pPr>
      <w:r w:rsidRPr="00B2486E">
        <w:rPr>
          <w:rFonts w:eastAsia="Times New Roman"/>
          <w:sz w:val="28"/>
          <w:szCs w:val="28"/>
        </w:rPr>
        <w:t xml:space="preserve">Absolwent, który w latach 2020–2022 nie zdał egzaminu maturalnego z jednego lub więcej przedmiotów obowiązkowych w części pisemnej </w:t>
      </w:r>
      <w:r w:rsidRPr="00B2486E">
        <w:rPr>
          <w:rFonts w:eastAsia="Times New Roman"/>
          <w:sz w:val="28"/>
          <w:szCs w:val="28"/>
          <w:u w:val="single"/>
        </w:rPr>
        <w:t>oraz nie przystąpił</w:t>
      </w:r>
      <w:r w:rsidRPr="00B2486E">
        <w:rPr>
          <w:rFonts w:eastAsia="Times New Roman"/>
          <w:sz w:val="28"/>
          <w:szCs w:val="28"/>
        </w:rPr>
        <w:t xml:space="preserve"> do egzaminu z żadnego przedmiotu dodatkowego na poziomie rozszerzonym albo jedyny/wszystkie egzaminy na poziomie rozszerzonym zostały mu unieważnione, przystępując do egzaminu maturalnego w roku 2023, przystępuje do egzaminu z niezdanego przedmiotu lub przedmiotów w części pisemnej </w:t>
      </w:r>
      <w:r w:rsidRPr="00B2486E">
        <w:rPr>
          <w:rFonts w:eastAsia="Times New Roman"/>
          <w:b/>
          <w:bCs/>
          <w:sz w:val="28"/>
          <w:szCs w:val="28"/>
        </w:rPr>
        <w:t>oraz przystępuje</w:t>
      </w:r>
      <w:r w:rsidRPr="00B2486E">
        <w:rPr>
          <w:rFonts w:eastAsia="Times New Roman"/>
          <w:sz w:val="28"/>
          <w:szCs w:val="28"/>
        </w:rPr>
        <w:t xml:space="preserve"> </w:t>
      </w:r>
      <w:r w:rsidRPr="00B2486E">
        <w:rPr>
          <w:rFonts w:eastAsia="Times New Roman"/>
          <w:b/>
          <w:bCs/>
          <w:sz w:val="28"/>
          <w:szCs w:val="28"/>
        </w:rPr>
        <w:t>do egzaminu z co najmniej jednego przedmiotu dodatkowego na poziomie rozszerzonym</w:t>
      </w:r>
      <w:r w:rsidRPr="00B2486E">
        <w:rPr>
          <w:rFonts w:eastAsia="Times New Roman"/>
          <w:sz w:val="28"/>
          <w:szCs w:val="28"/>
        </w:rPr>
        <w:t xml:space="preserve">, oraz </w:t>
      </w:r>
      <w:r w:rsidRPr="00B2486E">
        <w:rPr>
          <w:rFonts w:eastAsia="Times New Roman"/>
          <w:b/>
          <w:bCs/>
          <w:sz w:val="28"/>
          <w:szCs w:val="28"/>
        </w:rPr>
        <w:t>przystępuje do części ustnej egzaminu maturalnego z przedmiotów obowiązkowych</w:t>
      </w:r>
      <w:r w:rsidRPr="00B2486E">
        <w:rPr>
          <w:rFonts w:eastAsia="Times New Roman"/>
          <w:sz w:val="28"/>
          <w:szCs w:val="28"/>
        </w:rPr>
        <w:t xml:space="preserve">. </w:t>
      </w:r>
    </w:p>
    <w:p w:rsidR="00B2486E" w:rsidRPr="00B2486E" w:rsidRDefault="00B2486E" w:rsidP="00B2486E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2486E">
        <w:rPr>
          <w:rFonts w:eastAsia="Times New Roman"/>
          <w:sz w:val="28"/>
          <w:szCs w:val="28"/>
        </w:rPr>
        <w:t xml:space="preserve">Absolwenci, którzy przystępowali do egzaminu maturalnego w 2021 r., kiedy </w:t>
      </w:r>
      <w:r w:rsidRPr="00B2486E">
        <w:rPr>
          <w:rFonts w:eastAsia="Times New Roman"/>
          <w:b/>
          <w:bCs/>
          <w:sz w:val="28"/>
          <w:szCs w:val="28"/>
        </w:rPr>
        <w:t>przystąpienie do części pisemnej egzaminu z przedmiotu dodatkowego nie było obowiązkowe</w:t>
      </w:r>
      <w:r w:rsidRPr="00B2486E">
        <w:rPr>
          <w:rFonts w:eastAsia="Times New Roman"/>
          <w:sz w:val="28"/>
          <w:szCs w:val="28"/>
        </w:rPr>
        <w:t xml:space="preserve">, i nie zdali egzaminu maturalnego, w 2023 r. </w:t>
      </w:r>
      <w:r w:rsidRPr="00B2486E">
        <w:rPr>
          <w:rFonts w:eastAsia="Times New Roman"/>
          <w:b/>
          <w:bCs/>
          <w:sz w:val="28"/>
          <w:szCs w:val="28"/>
        </w:rPr>
        <w:t>mają obowiązek przystąpić</w:t>
      </w:r>
      <w:r w:rsidRPr="00B2486E">
        <w:rPr>
          <w:rFonts w:eastAsia="Times New Roman"/>
          <w:sz w:val="28"/>
          <w:szCs w:val="28"/>
        </w:rPr>
        <w:t xml:space="preserve"> również </w:t>
      </w:r>
      <w:r w:rsidRPr="00B2486E">
        <w:rPr>
          <w:rFonts w:eastAsia="Times New Roman"/>
          <w:b/>
          <w:bCs/>
          <w:sz w:val="28"/>
          <w:szCs w:val="28"/>
        </w:rPr>
        <w:t>do części pisemnej egzaminu z przedmiotu dodatkowego</w:t>
      </w:r>
      <w:r w:rsidRPr="00B2486E">
        <w:rPr>
          <w:rFonts w:eastAsia="Times New Roman"/>
          <w:sz w:val="28"/>
          <w:szCs w:val="28"/>
        </w:rPr>
        <w:t xml:space="preserve">, nawet jeżeli takiego obowiązku nie mieli, kiedy przystępowali do egzaminu maturalnego po raz pierwszy. </w:t>
      </w:r>
    </w:p>
    <w:p w:rsidR="00827658" w:rsidRPr="00B2486E" w:rsidRDefault="00827658" w:rsidP="00B2486E">
      <w:pPr>
        <w:jc w:val="both"/>
        <w:rPr>
          <w:rFonts w:ascii="Arial" w:hAnsi="Arial" w:cs="Arial"/>
          <w:sz w:val="28"/>
          <w:szCs w:val="28"/>
        </w:rPr>
      </w:pPr>
    </w:p>
    <w:sectPr w:rsidR="00827658" w:rsidRPr="00B2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0925"/>
    <w:multiLevelType w:val="hybridMultilevel"/>
    <w:tmpl w:val="62667DDC"/>
    <w:lvl w:ilvl="0" w:tplc="560ED4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E"/>
    <w:rsid w:val="00827658"/>
    <w:rsid w:val="00B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D8D1-EE57-453B-A9EE-D09FE47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2486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2022-12-22T13:36:00Z</dcterms:created>
  <dcterms:modified xsi:type="dcterms:W3CDTF">2022-12-22T13:38:00Z</dcterms:modified>
</cp:coreProperties>
</file>